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113EB3" w14:textId="77777777" w:rsidR="00F17504" w:rsidRDefault="00F17504" w:rsidP="00222715">
      <w:pPr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</w:pPr>
    </w:p>
    <w:p w14:paraId="56771C4D" w14:textId="277DC17E" w:rsidR="00602089" w:rsidRPr="003E4065" w:rsidRDefault="009B20E5" w:rsidP="00222715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B20E5">
        <w:rPr>
          <w:rFonts w:ascii="Times New Roman" w:hAnsi="Times New Roman" w:cs="Times New Roman"/>
          <w:sz w:val="24"/>
          <w:szCs w:val="24"/>
        </w:rPr>
        <w:t xml:space="preserve">ATA DE REUNIÃO DA COMISSÃO DE JUSTIÇA E REDAÇÃO DE LEIS DA CÂMARA MUNICIPAL DE SERTÂNIA PARA ANÁLISE DO </w:t>
      </w:r>
      <w:r w:rsidRPr="009B20E5">
        <w:rPr>
          <w:rFonts w:ascii="Times New Roman" w:hAnsi="Times New Roman" w:cs="Times New Roman"/>
          <w:bCs/>
          <w:sz w:val="24"/>
          <w:szCs w:val="24"/>
        </w:rPr>
        <w:t>PROJETO DE LEI Nº. 0</w:t>
      </w:r>
      <w:r w:rsidR="00222715">
        <w:rPr>
          <w:rFonts w:ascii="Times New Roman" w:hAnsi="Times New Roman" w:cs="Times New Roman"/>
          <w:bCs/>
          <w:sz w:val="24"/>
          <w:szCs w:val="24"/>
        </w:rPr>
        <w:t>2</w:t>
      </w:r>
      <w:r w:rsidR="003E4065">
        <w:rPr>
          <w:rFonts w:ascii="Times New Roman" w:hAnsi="Times New Roman" w:cs="Times New Roman"/>
          <w:bCs/>
          <w:sz w:val="24"/>
          <w:szCs w:val="24"/>
        </w:rPr>
        <w:t>1</w:t>
      </w:r>
      <w:r w:rsidRPr="009B20E5">
        <w:rPr>
          <w:rFonts w:ascii="Times New Roman" w:hAnsi="Times New Roman" w:cs="Times New Roman"/>
          <w:bCs/>
          <w:sz w:val="24"/>
          <w:szCs w:val="24"/>
        </w:rPr>
        <w:t>/2022.</w:t>
      </w:r>
      <w:r w:rsidR="0022271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22715" w:rsidRPr="00222715">
        <w:rPr>
          <w:rFonts w:ascii="Times New Roman" w:hAnsi="Times New Roman" w:cs="Times New Roman"/>
          <w:bCs/>
          <w:sz w:val="24"/>
          <w:szCs w:val="24"/>
        </w:rPr>
        <w:t>PROCESSO LEGISLATIVO Nº. 1.19</w:t>
      </w:r>
      <w:r w:rsidR="003E4065">
        <w:rPr>
          <w:rFonts w:ascii="Times New Roman" w:hAnsi="Times New Roman" w:cs="Times New Roman"/>
          <w:bCs/>
          <w:sz w:val="24"/>
          <w:szCs w:val="24"/>
        </w:rPr>
        <w:t>8</w:t>
      </w:r>
      <w:r w:rsidR="00222715" w:rsidRPr="00222715">
        <w:rPr>
          <w:rFonts w:ascii="Times New Roman" w:hAnsi="Times New Roman" w:cs="Times New Roman"/>
          <w:bCs/>
          <w:sz w:val="24"/>
          <w:szCs w:val="24"/>
        </w:rPr>
        <w:t>, DE AUTORIA DO PODER EXECUTIVO</w:t>
      </w:r>
      <w:r w:rsidR="00222715" w:rsidRPr="00222715">
        <w:rPr>
          <w:rFonts w:ascii="Times New Roman" w:hAnsi="Times New Roman" w:cs="Times New Roman"/>
          <w:bCs/>
          <w:sz w:val="24"/>
          <w:szCs w:val="24"/>
        </w:rPr>
        <w:tab/>
        <w:t>Ementa:</w:t>
      </w:r>
      <w:r w:rsidR="003E4065" w:rsidRPr="003E4065">
        <w:t xml:space="preserve"> </w:t>
      </w:r>
      <w:r w:rsidR="003E4065" w:rsidRPr="003E4065">
        <w:rPr>
          <w:rFonts w:ascii="Times New Roman" w:hAnsi="Times New Roman" w:cs="Times New Roman"/>
          <w:bCs/>
          <w:sz w:val="24"/>
          <w:szCs w:val="24"/>
        </w:rPr>
        <w:t xml:space="preserve">EMENTA: ALTERA O ARTIGO 4º. DA LEI MUNICIPAL Nº. 1.414/2010, DE 24/12/2010, </w:t>
      </w:r>
      <w:r w:rsidR="00DA2EFE" w:rsidRPr="003E4065">
        <w:rPr>
          <w:rFonts w:ascii="Times New Roman" w:hAnsi="Times New Roman" w:cs="Times New Roman"/>
          <w:bCs/>
          <w:sz w:val="24"/>
          <w:szCs w:val="24"/>
        </w:rPr>
        <w:t>dando nova redação</w:t>
      </w:r>
      <w:r w:rsidR="003E4065" w:rsidRPr="003E4065">
        <w:rPr>
          <w:rFonts w:ascii="Times New Roman" w:hAnsi="Times New Roman" w:cs="Times New Roman"/>
          <w:bCs/>
          <w:sz w:val="24"/>
          <w:szCs w:val="24"/>
        </w:rPr>
        <w:t>.</w:t>
      </w:r>
      <w:r w:rsidR="0022271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C2016">
        <w:rPr>
          <w:rFonts w:ascii="Times New Roman" w:hAnsi="Times New Roman" w:cs="Times New Roman"/>
          <w:sz w:val="24"/>
          <w:szCs w:val="24"/>
        </w:rPr>
        <w:t xml:space="preserve">Ao </w:t>
      </w:r>
      <w:r w:rsidR="003E4065">
        <w:rPr>
          <w:rFonts w:ascii="Times New Roman" w:hAnsi="Times New Roman" w:cs="Times New Roman"/>
          <w:sz w:val="24"/>
          <w:szCs w:val="24"/>
        </w:rPr>
        <w:t xml:space="preserve">primeiro </w:t>
      </w:r>
      <w:r w:rsidR="003C2016" w:rsidRPr="00A563DF">
        <w:rPr>
          <w:rFonts w:ascii="Times New Roman" w:hAnsi="Times New Roman" w:cs="Times New Roman"/>
          <w:sz w:val="24"/>
          <w:szCs w:val="24"/>
        </w:rPr>
        <w:t xml:space="preserve">dia do mês de </w:t>
      </w:r>
      <w:r w:rsidR="003E4065">
        <w:rPr>
          <w:rFonts w:ascii="Times New Roman" w:hAnsi="Times New Roman" w:cs="Times New Roman"/>
          <w:sz w:val="24"/>
          <w:szCs w:val="24"/>
        </w:rPr>
        <w:t>novembro</w:t>
      </w:r>
      <w:r w:rsidR="003C2016">
        <w:rPr>
          <w:rFonts w:ascii="Times New Roman" w:hAnsi="Times New Roman" w:cs="Times New Roman"/>
          <w:sz w:val="24"/>
          <w:szCs w:val="24"/>
        </w:rPr>
        <w:t xml:space="preserve"> </w:t>
      </w:r>
      <w:r w:rsidR="003C2016" w:rsidRPr="00A563DF">
        <w:rPr>
          <w:rFonts w:ascii="Times New Roman" w:hAnsi="Times New Roman" w:cs="Times New Roman"/>
          <w:sz w:val="24"/>
          <w:szCs w:val="24"/>
        </w:rPr>
        <w:t xml:space="preserve">do ano de dois mil e vinte e </w:t>
      </w:r>
      <w:r w:rsidR="003C2016">
        <w:rPr>
          <w:rFonts w:ascii="Times New Roman" w:hAnsi="Times New Roman" w:cs="Times New Roman"/>
          <w:sz w:val="24"/>
          <w:szCs w:val="24"/>
        </w:rPr>
        <w:t>dois</w:t>
      </w:r>
      <w:r w:rsidR="003C2016" w:rsidRPr="00A563DF">
        <w:rPr>
          <w:rFonts w:ascii="Times New Roman" w:hAnsi="Times New Roman" w:cs="Times New Roman"/>
          <w:sz w:val="24"/>
          <w:szCs w:val="24"/>
        </w:rPr>
        <w:t xml:space="preserve">, às </w:t>
      </w:r>
      <w:r>
        <w:rPr>
          <w:rFonts w:ascii="Times New Roman" w:hAnsi="Times New Roman" w:cs="Times New Roman"/>
          <w:sz w:val="24"/>
          <w:szCs w:val="24"/>
        </w:rPr>
        <w:t>09</w:t>
      </w:r>
      <w:r w:rsidR="003C2016" w:rsidRPr="00A563DF"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30</w:t>
      </w:r>
      <w:r w:rsidR="003C2016" w:rsidRPr="00A563DF">
        <w:rPr>
          <w:rFonts w:ascii="Times New Roman" w:hAnsi="Times New Roman" w:cs="Times New Roman"/>
          <w:sz w:val="24"/>
          <w:szCs w:val="24"/>
        </w:rPr>
        <w:t>min, reuniu-se a Comissã</w:t>
      </w:r>
      <w:r w:rsidR="003C2016">
        <w:rPr>
          <w:rFonts w:ascii="Times New Roman" w:hAnsi="Times New Roman" w:cs="Times New Roman"/>
          <w:sz w:val="24"/>
          <w:szCs w:val="24"/>
        </w:rPr>
        <w:t xml:space="preserve">o de Justiça e Redação de Leis, </w:t>
      </w:r>
      <w:r w:rsidR="003C2016" w:rsidRPr="00A563DF">
        <w:rPr>
          <w:rFonts w:ascii="Times New Roman" w:hAnsi="Times New Roman" w:cs="Times New Roman"/>
          <w:sz w:val="24"/>
          <w:szCs w:val="24"/>
        </w:rPr>
        <w:t>sob a Presidência do Vereador Antônio Tadeu Queiroz Veras, nas Salas das Comissões, situada no prédio Sede da Câmara Municipal de Sertânia, à Rua Doutor Ulisses Lins de Albuquerque, 101, nesta cidade de Sertânia-PE, estando presentes, além do Presidente, acima identificado, os Vereadores Enilton Sousa Cristóvã</w:t>
      </w:r>
      <w:r w:rsidR="003C2016">
        <w:rPr>
          <w:rFonts w:ascii="Times New Roman" w:hAnsi="Times New Roman" w:cs="Times New Roman"/>
          <w:sz w:val="24"/>
          <w:szCs w:val="24"/>
        </w:rPr>
        <w:t>o Filho e José Damião da Silva</w:t>
      </w:r>
      <w:r w:rsidR="003C2016" w:rsidRPr="00A563DF">
        <w:rPr>
          <w:rFonts w:ascii="Times New Roman" w:hAnsi="Times New Roman" w:cs="Times New Roman"/>
          <w:sz w:val="24"/>
          <w:szCs w:val="24"/>
        </w:rPr>
        <w:t>, membros da Comissão para deliberarem sobre a</w:t>
      </w:r>
      <w:r>
        <w:rPr>
          <w:rFonts w:ascii="Times New Roman" w:hAnsi="Times New Roman" w:cs="Times New Roman"/>
          <w:sz w:val="24"/>
          <w:szCs w:val="24"/>
        </w:rPr>
        <w:t xml:space="preserve"> matéria</w:t>
      </w:r>
      <w:r w:rsidR="00222715">
        <w:rPr>
          <w:rFonts w:ascii="Times New Roman" w:hAnsi="Times New Roman" w:cs="Times New Roman"/>
          <w:sz w:val="24"/>
          <w:szCs w:val="24"/>
        </w:rPr>
        <w:t xml:space="preserve">. </w:t>
      </w:r>
      <w:r w:rsidR="00602089">
        <w:rPr>
          <w:rFonts w:ascii="Times New Roman" w:hAnsi="Times New Roman" w:cs="Times New Roman"/>
          <w:sz w:val="24"/>
          <w:szCs w:val="24"/>
        </w:rPr>
        <w:t xml:space="preserve">Aberta a reunião após análise e discussão do referido Projeto de Lei opinaram pela regular tramitação da matéria, recorrendo a sujeição do mérito ao plenário. </w:t>
      </w:r>
      <w:r w:rsidR="003C2016" w:rsidRPr="00A563DF">
        <w:rPr>
          <w:rFonts w:ascii="Times New Roman" w:hAnsi="Times New Roman" w:cs="Times New Roman"/>
          <w:sz w:val="24"/>
          <w:szCs w:val="24"/>
        </w:rPr>
        <w:t xml:space="preserve">Nada mais </w:t>
      </w:r>
      <w:r w:rsidR="00602089">
        <w:rPr>
          <w:rFonts w:ascii="Times New Roman" w:hAnsi="Times New Roman" w:cs="Times New Roman"/>
          <w:sz w:val="24"/>
          <w:szCs w:val="24"/>
        </w:rPr>
        <w:t xml:space="preserve">havendo a ser tratado, foi lavrada a presente </w:t>
      </w:r>
      <w:r w:rsidR="00222715">
        <w:rPr>
          <w:rFonts w:ascii="Times New Roman" w:hAnsi="Times New Roman" w:cs="Times New Roman"/>
          <w:sz w:val="24"/>
          <w:szCs w:val="24"/>
        </w:rPr>
        <w:t>ata, a</w:t>
      </w:r>
      <w:r w:rsidR="00602089">
        <w:rPr>
          <w:rFonts w:ascii="Times New Roman" w:hAnsi="Times New Roman" w:cs="Times New Roman"/>
          <w:sz w:val="24"/>
          <w:szCs w:val="24"/>
        </w:rPr>
        <w:t xml:space="preserve"> qual após lida e aprovada, será assinada por todos os presentes.</w:t>
      </w:r>
    </w:p>
    <w:p w14:paraId="3285A28B" w14:textId="77777777" w:rsidR="00602089" w:rsidRDefault="00602089" w:rsidP="0022271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BB98FE7" w14:textId="77777777" w:rsidR="003C2016" w:rsidRPr="00A563DF" w:rsidRDefault="00602089" w:rsidP="003C2016">
      <w:pPr>
        <w:jc w:val="both"/>
        <w:rPr>
          <w:rFonts w:ascii="Times New Roman" w:hAnsi="Times New Roman" w:cs="Times New Roman"/>
          <w:sz w:val="24"/>
          <w:szCs w:val="24"/>
        </w:rPr>
      </w:pPr>
      <w:r w:rsidRPr="00A563D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8D26FDB" w14:textId="3D6A7A36" w:rsidR="003C2016" w:rsidRDefault="003C2016" w:rsidP="003C2016">
      <w:pPr>
        <w:jc w:val="center"/>
        <w:rPr>
          <w:rFonts w:ascii="Times New Roman" w:hAnsi="Times New Roman" w:cs="Times New Roman"/>
          <w:sz w:val="24"/>
          <w:szCs w:val="24"/>
        </w:rPr>
      </w:pPr>
      <w:r w:rsidRPr="00A563DF">
        <w:rPr>
          <w:rFonts w:ascii="Times New Roman" w:hAnsi="Times New Roman" w:cs="Times New Roman"/>
          <w:sz w:val="24"/>
          <w:szCs w:val="24"/>
        </w:rPr>
        <w:t xml:space="preserve">Sertânia, </w:t>
      </w:r>
      <w:r w:rsidR="003E4065">
        <w:rPr>
          <w:rFonts w:ascii="Times New Roman" w:hAnsi="Times New Roman" w:cs="Times New Roman"/>
          <w:sz w:val="24"/>
          <w:szCs w:val="24"/>
        </w:rPr>
        <w:t>01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B20E5">
        <w:rPr>
          <w:rFonts w:ascii="Times New Roman" w:hAnsi="Times New Roman" w:cs="Times New Roman"/>
          <w:sz w:val="24"/>
          <w:szCs w:val="24"/>
        </w:rPr>
        <w:t xml:space="preserve">de </w:t>
      </w:r>
      <w:r w:rsidR="003E4065">
        <w:rPr>
          <w:rFonts w:ascii="Times New Roman" w:hAnsi="Times New Roman" w:cs="Times New Roman"/>
          <w:sz w:val="24"/>
          <w:szCs w:val="24"/>
        </w:rPr>
        <w:t>novembro</w:t>
      </w:r>
      <w:r w:rsidRPr="00A563DF">
        <w:rPr>
          <w:rFonts w:ascii="Times New Roman" w:hAnsi="Times New Roman" w:cs="Times New Roman"/>
          <w:sz w:val="24"/>
          <w:szCs w:val="24"/>
        </w:rPr>
        <w:t xml:space="preserve"> de 202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A563DF">
        <w:rPr>
          <w:rFonts w:ascii="Times New Roman" w:hAnsi="Times New Roman" w:cs="Times New Roman"/>
          <w:sz w:val="24"/>
          <w:szCs w:val="24"/>
        </w:rPr>
        <w:t>.</w:t>
      </w:r>
    </w:p>
    <w:p w14:paraId="2C19DD5B" w14:textId="77777777" w:rsidR="003C2016" w:rsidRDefault="003C2016" w:rsidP="003C201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74DB9C2" w14:textId="77777777" w:rsidR="003C2016" w:rsidRPr="00A563DF" w:rsidRDefault="003C2016" w:rsidP="003C2016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BDC2F2D" w14:textId="77777777" w:rsidR="003C2016" w:rsidRDefault="003C2016" w:rsidP="003C2016">
      <w:pPr>
        <w:tabs>
          <w:tab w:val="left" w:pos="4820"/>
        </w:tabs>
        <w:rPr>
          <w:rFonts w:ascii="Times New Roman" w:hAnsi="Times New Roman" w:cs="Times New Roman"/>
          <w:sz w:val="24"/>
          <w:szCs w:val="24"/>
        </w:rPr>
      </w:pPr>
    </w:p>
    <w:p w14:paraId="490ABA2C" w14:textId="77777777" w:rsidR="003C2016" w:rsidRDefault="003C2016" w:rsidP="003C2016">
      <w:pPr>
        <w:tabs>
          <w:tab w:val="left" w:pos="4820"/>
        </w:tabs>
        <w:rPr>
          <w:rFonts w:ascii="Times New Roman" w:hAnsi="Times New Roman" w:cs="Times New Roman"/>
          <w:sz w:val="24"/>
          <w:szCs w:val="24"/>
        </w:rPr>
      </w:pPr>
      <w:r w:rsidRPr="00CA588C">
        <w:rPr>
          <w:rFonts w:ascii="Times New Roman" w:hAnsi="Times New Roman" w:cs="Times New Roman"/>
          <w:sz w:val="24"/>
          <w:szCs w:val="24"/>
        </w:rPr>
        <w:t xml:space="preserve">COMISSÃO DE JUSTIÇA E REDAÇÃO DE LEIS  </w:t>
      </w:r>
    </w:p>
    <w:p w14:paraId="3B950852" w14:textId="77777777" w:rsidR="003C2016" w:rsidRDefault="003C2016" w:rsidP="003C2016">
      <w:pPr>
        <w:rPr>
          <w:rFonts w:ascii="Times New Roman" w:hAnsi="Times New Roman" w:cs="Times New Roman"/>
          <w:sz w:val="24"/>
          <w:szCs w:val="24"/>
        </w:rPr>
      </w:pPr>
    </w:p>
    <w:p w14:paraId="5F6CFF90" w14:textId="77777777" w:rsidR="003C2016" w:rsidRPr="00CA588C" w:rsidRDefault="003C2016" w:rsidP="0060208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A588C">
        <w:rPr>
          <w:rFonts w:ascii="Times New Roman" w:hAnsi="Times New Roman" w:cs="Times New Roman"/>
          <w:sz w:val="24"/>
          <w:szCs w:val="24"/>
        </w:rPr>
        <w:t>Antônio Tadeu de Queiroz Veras - Presidente</w:t>
      </w:r>
    </w:p>
    <w:p w14:paraId="739525FB" w14:textId="77777777" w:rsidR="003C2016" w:rsidRPr="00CA588C" w:rsidRDefault="003C2016" w:rsidP="0060208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3BDEF2E3" w14:textId="77777777" w:rsidR="003C2016" w:rsidRDefault="003C2016" w:rsidP="0060208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A588C">
        <w:rPr>
          <w:rFonts w:ascii="Times New Roman" w:hAnsi="Times New Roman" w:cs="Times New Roman"/>
          <w:sz w:val="24"/>
          <w:szCs w:val="24"/>
        </w:rPr>
        <w:t>Enilton Sousa Cristóvão Filho – Relator</w:t>
      </w:r>
    </w:p>
    <w:p w14:paraId="7318CD19" w14:textId="77777777" w:rsidR="003C2016" w:rsidRDefault="003C2016" w:rsidP="0060208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198121BC" w14:textId="77777777" w:rsidR="003C2016" w:rsidRPr="00CA588C" w:rsidRDefault="003C2016" w:rsidP="0060208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A588C">
        <w:rPr>
          <w:rFonts w:ascii="Times New Roman" w:hAnsi="Times New Roman" w:cs="Times New Roman"/>
          <w:sz w:val="24"/>
          <w:szCs w:val="24"/>
        </w:rPr>
        <w:t>José Damião da Silva – Membro</w:t>
      </w:r>
    </w:p>
    <w:p w14:paraId="09F7E146" w14:textId="77777777" w:rsidR="003C2016" w:rsidRDefault="003C2016" w:rsidP="003C2016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89E1D9" w14:textId="77777777" w:rsidR="003C2016" w:rsidRPr="007C087A" w:rsidRDefault="003C2016" w:rsidP="007C087A">
      <w:pPr>
        <w:rPr>
          <w:szCs w:val="24"/>
        </w:rPr>
      </w:pPr>
    </w:p>
    <w:sectPr w:rsidR="003C2016" w:rsidRPr="007C087A" w:rsidSect="00E0675C">
      <w:headerReference w:type="default" r:id="rId8"/>
      <w:footerReference w:type="default" r:id="rId9"/>
      <w:pgSz w:w="11906" w:h="16838"/>
      <w:pgMar w:top="1818" w:right="1558" w:bottom="1417" w:left="1701" w:header="708" w:footer="65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2380D9" w14:textId="77777777" w:rsidR="00EE391B" w:rsidRDefault="00EE391B" w:rsidP="00FF00C1">
      <w:pPr>
        <w:spacing w:after="0" w:line="240" w:lineRule="auto"/>
      </w:pPr>
      <w:r>
        <w:separator/>
      </w:r>
    </w:p>
  </w:endnote>
  <w:endnote w:type="continuationSeparator" w:id="0">
    <w:p w14:paraId="45CF88D1" w14:textId="77777777" w:rsidR="00EE391B" w:rsidRDefault="00EE391B" w:rsidP="00FF00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2B89CD" w14:textId="77777777" w:rsidR="00E0675C" w:rsidRPr="00236C43" w:rsidRDefault="00E0675C" w:rsidP="00E0675C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b/>
        <w:sz w:val="20"/>
        <w:szCs w:val="20"/>
      </w:rPr>
    </w:pPr>
    <w:r w:rsidRPr="00236C43">
      <w:rPr>
        <w:rFonts w:ascii="Times New Roman" w:hAnsi="Times New Roman" w:cs="Times New Roman"/>
        <w:b/>
        <w:sz w:val="20"/>
        <w:szCs w:val="20"/>
      </w:rPr>
      <w:t>Rua Dr. Ulisses Lins de Albuquerque, 101 – Centro – CEP: 56.600-000 – Sertânia – PE</w:t>
    </w:r>
  </w:p>
  <w:p w14:paraId="47526087" w14:textId="77777777" w:rsidR="00E0675C" w:rsidRPr="00236C43" w:rsidRDefault="00E0675C" w:rsidP="00E0675C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b/>
        <w:sz w:val="20"/>
        <w:szCs w:val="20"/>
      </w:rPr>
    </w:pPr>
    <w:r w:rsidRPr="00236C43">
      <w:rPr>
        <w:rFonts w:ascii="Times New Roman" w:hAnsi="Times New Roman" w:cs="Times New Roman"/>
        <w:b/>
        <w:sz w:val="20"/>
        <w:szCs w:val="20"/>
      </w:rPr>
      <w:t>CNPJ: 11.463.247/0001-60 – Fone (87) 3841.1217 / 2954 – e-mail: camarasertania@gmail.com</w:t>
    </w:r>
  </w:p>
  <w:p w14:paraId="3E4E054B" w14:textId="77777777" w:rsidR="00FF00C1" w:rsidRPr="00E0675C" w:rsidRDefault="00FF00C1" w:rsidP="00E0675C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A9E3C7" w14:textId="77777777" w:rsidR="00EE391B" w:rsidRDefault="00EE391B" w:rsidP="00FF00C1">
      <w:pPr>
        <w:spacing w:after="0" w:line="240" w:lineRule="auto"/>
      </w:pPr>
      <w:r>
        <w:separator/>
      </w:r>
    </w:p>
  </w:footnote>
  <w:footnote w:type="continuationSeparator" w:id="0">
    <w:p w14:paraId="16F5B07D" w14:textId="77777777" w:rsidR="00EE391B" w:rsidRDefault="00EE391B" w:rsidP="00FF00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75A66B" w14:textId="77777777" w:rsidR="00FF00C1" w:rsidRPr="00E0675C" w:rsidRDefault="00E0675C" w:rsidP="00E0675C">
    <w:pPr>
      <w:pStyle w:val="Cabealho"/>
      <w:rPr>
        <w:szCs w:val="32"/>
      </w:rPr>
    </w:pPr>
    <w:r w:rsidRPr="00E0675C">
      <w:rPr>
        <w:noProof/>
        <w:szCs w:val="32"/>
        <w:lang w:eastAsia="pt-BR"/>
      </w:rPr>
      <w:drawing>
        <wp:anchor distT="0" distB="0" distL="114300" distR="114300" simplePos="0" relativeHeight="251659264" behindDoc="0" locked="0" layoutInCell="1" allowOverlap="1" wp14:anchorId="3592306C" wp14:editId="44586704">
          <wp:simplePos x="0" y="0"/>
          <wp:positionH relativeFrom="column">
            <wp:posOffset>1253490</wp:posOffset>
          </wp:positionH>
          <wp:positionV relativeFrom="paragraph">
            <wp:posOffset>-268605</wp:posOffset>
          </wp:positionV>
          <wp:extent cx="2704465" cy="790575"/>
          <wp:effectExtent l="19050" t="0" r="635" b="0"/>
          <wp:wrapThrough wrapText="bothSides">
            <wp:wrapPolygon edited="0">
              <wp:start x="-152" y="0"/>
              <wp:lineTo x="-152" y="20903"/>
              <wp:lineTo x="21605" y="20903"/>
              <wp:lineTo x="21605" y="0"/>
              <wp:lineTo x="-152" y="0"/>
            </wp:wrapPolygon>
          </wp:wrapThrough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04465" cy="7874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A315B8D"/>
    <w:multiLevelType w:val="hybridMultilevel"/>
    <w:tmpl w:val="79C635DE"/>
    <w:lvl w:ilvl="0" w:tplc="13109694">
      <w:start w:val="1"/>
      <w:numFmt w:val="decimal"/>
      <w:lvlText w:val="%1-"/>
      <w:lvlJc w:val="left"/>
      <w:pPr>
        <w:ind w:left="1790" w:hanging="708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pt-PT" w:eastAsia="en-US" w:bidi="ar-SA"/>
      </w:rPr>
    </w:lvl>
    <w:lvl w:ilvl="1" w:tplc="5A723C6E">
      <w:numFmt w:val="bullet"/>
      <w:lvlText w:val="•"/>
      <w:lvlJc w:val="left"/>
      <w:pPr>
        <w:ind w:left="2580" w:hanging="708"/>
      </w:pPr>
      <w:rPr>
        <w:rFonts w:hint="default"/>
        <w:lang w:val="pt-PT" w:eastAsia="en-US" w:bidi="ar-SA"/>
      </w:rPr>
    </w:lvl>
    <w:lvl w:ilvl="2" w:tplc="CF7098BC">
      <w:numFmt w:val="bullet"/>
      <w:lvlText w:val="•"/>
      <w:lvlJc w:val="left"/>
      <w:pPr>
        <w:ind w:left="3361" w:hanging="708"/>
      </w:pPr>
      <w:rPr>
        <w:rFonts w:hint="default"/>
        <w:lang w:val="pt-PT" w:eastAsia="en-US" w:bidi="ar-SA"/>
      </w:rPr>
    </w:lvl>
    <w:lvl w:ilvl="3" w:tplc="E3A4A27A">
      <w:numFmt w:val="bullet"/>
      <w:lvlText w:val="•"/>
      <w:lvlJc w:val="left"/>
      <w:pPr>
        <w:ind w:left="4141" w:hanging="708"/>
      </w:pPr>
      <w:rPr>
        <w:rFonts w:hint="default"/>
        <w:lang w:val="pt-PT" w:eastAsia="en-US" w:bidi="ar-SA"/>
      </w:rPr>
    </w:lvl>
    <w:lvl w:ilvl="4" w:tplc="D1C29F00">
      <w:numFmt w:val="bullet"/>
      <w:lvlText w:val="•"/>
      <w:lvlJc w:val="left"/>
      <w:pPr>
        <w:ind w:left="4922" w:hanging="708"/>
      </w:pPr>
      <w:rPr>
        <w:rFonts w:hint="default"/>
        <w:lang w:val="pt-PT" w:eastAsia="en-US" w:bidi="ar-SA"/>
      </w:rPr>
    </w:lvl>
    <w:lvl w:ilvl="5" w:tplc="3718DDF4">
      <w:numFmt w:val="bullet"/>
      <w:lvlText w:val="•"/>
      <w:lvlJc w:val="left"/>
      <w:pPr>
        <w:ind w:left="5703" w:hanging="708"/>
      </w:pPr>
      <w:rPr>
        <w:rFonts w:hint="default"/>
        <w:lang w:val="pt-PT" w:eastAsia="en-US" w:bidi="ar-SA"/>
      </w:rPr>
    </w:lvl>
    <w:lvl w:ilvl="6" w:tplc="66F8C550">
      <w:numFmt w:val="bullet"/>
      <w:lvlText w:val="•"/>
      <w:lvlJc w:val="left"/>
      <w:pPr>
        <w:ind w:left="6483" w:hanging="708"/>
      </w:pPr>
      <w:rPr>
        <w:rFonts w:hint="default"/>
        <w:lang w:val="pt-PT" w:eastAsia="en-US" w:bidi="ar-SA"/>
      </w:rPr>
    </w:lvl>
    <w:lvl w:ilvl="7" w:tplc="30C43306">
      <w:numFmt w:val="bullet"/>
      <w:lvlText w:val="•"/>
      <w:lvlJc w:val="left"/>
      <w:pPr>
        <w:ind w:left="7264" w:hanging="708"/>
      </w:pPr>
      <w:rPr>
        <w:rFonts w:hint="default"/>
        <w:lang w:val="pt-PT" w:eastAsia="en-US" w:bidi="ar-SA"/>
      </w:rPr>
    </w:lvl>
    <w:lvl w:ilvl="8" w:tplc="FB605666">
      <w:numFmt w:val="bullet"/>
      <w:lvlText w:val="•"/>
      <w:lvlJc w:val="left"/>
      <w:pPr>
        <w:ind w:left="8045" w:hanging="708"/>
      </w:pPr>
      <w:rPr>
        <w:rFonts w:hint="default"/>
        <w:lang w:val="pt-PT" w:eastAsia="en-US" w:bidi="ar-SA"/>
      </w:rPr>
    </w:lvl>
  </w:abstractNum>
  <w:num w:numId="1" w16cid:durableId="17020491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839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F00C1"/>
    <w:rsid w:val="00006F64"/>
    <w:rsid w:val="00010B19"/>
    <w:rsid w:val="00012E0C"/>
    <w:rsid w:val="00026E02"/>
    <w:rsid w:val="00031B1E"/>
    <w:rsid w:val="00037148"/>
    <w:rsid w:val="00053D40"/>
    <w:rsid w:val="000632E6"/>
    <w:rsid w:val="00073DEB"/>
    <w:rsid w:val="000949D9"/>
    <w:rsid w:val="000B39EF"/>
    <w:rsid w:val="000C22D5"/>
    <w:rsid w:val="000C631A"/>
    <w:rsid w:val="000F36D2"/>
    <w:rsid w:val="000F3B32"/>
    <w:rsid w:val="000F5CF0"/>
    <w:rsid w:val="00124458"/>
    <w:rsid w:val="00124FFB"/>
    <w:rsid w:val="00125F12"/>
    <w:rsid w:val="0015648D"/>
    <w:rsid w:val="00161B86"/>
    <w:rsid w:val="00162433"/>
    <w:rsid w:val="00186037"/>
    <w:rsid w:val="00187312"/>
    <w:rsid w:val="00193536"/>
    <w:rsid w:val="001A4AAA"/>
    <w:rsid w:val="001A4EC5"/>
    <w:rsid w:val="001B5108"/>
    <w:rsid w:val="001E0A26"/>
    <w:rsid w:val="001E29B5"/>
    <w:rsid w:val="001F2913"/>
    <w:rsid w:val="0020092A"/>
    <w:rsid w:val="00211FAF"/>
    <w:rsid w:val="00222715"/>
    <w:rsid w:val="00227964"/>
    <w:rsid w:val="00245125"/>
    <w:rsid w:val="0025296A"/>
    <w:rsid w:val="00263A5A"/>
    <w:rsid w:val="00280EC5"/>
    <w:rsid w:val="002A0787"/>
    <w:rsid w:val="002B09CC"/>
    <w:rsid w:val="002B7254"/>
    <w:rsid w:val="002E459A"/>
    <w:rsid w:val="002F4FFF"/>
    <w:rsid w:val="002F7698"/>
    <w:rsid w:val="00304CCA"/>
    <w:rsid w:val="00307194"/>
    <w:rsid w:val="0031544C"/>
    <w:rsid w:val="003424C8"/>
    <w:rsid w:val="003A5850"/>
    <w:rsid w:val="003A6D2D"/>
    <w:rsid w:val="003C2016"/>
    <w:rsid w:val="003C4EBC"/>
    <w:rsid w:val="003D2BC3"/>
    <w:rsid w:val="003D445B"/>
    <w:rsid w:val="003E4065"/>
    <w:rsid w:val="003F1FFB"/>
    <w:rsid w:val="003F5812"/>
    <w:rsid w:val="004012F0"/>
    <w:rsid w:val="00407548"/>
    <w:rsid w:val="0041425D"/>
    <w:rsid w:val="004426CD"/>
    <w:rsid w:val="00481E5C"/>
    <w:rsid w:val="00484DDB"/>
    <w:rsid w:val="00487B11"/>
    <w:rsid w:val="004953CB"/>
    <w:rsid w:val="004957A6"/>
    <w:rsid w:val="004A437C"/>
    <w:rsid w:val="004A7760"/>
    <w:rsid w:val="004E1C19"/>
    <w:rsid w:val="004F175E"/>
    <w:rsid w:val="00501488"/>
    <w:rsid w:val="00526486"/>
    <w:rsid w:val="00526798"/>
    <w:rsid w:val="0053793E"/>
    <w:rsid w:val="00553EC1"/>
    <w:rsid w:val="00570725"/>
    <w:rsid w:val="00584AA2"/>
    <w:rsid w:val="00595F3F"/>
    <w:rsid w:val="005B1472"/>
    <w:rsid w:val="005B205A"/>
    <w:rsid w:val="005D3297"/>
    <w:rsid w:val="005D5A7D"/>
    <w:rsid w:val="005E4AB7"/>
    <w:rsid w:val="005F4623"/>
    <w:rsid w:val="00602089"/>
    <w:rsid w:val="00616E0A"/>
    <w:rsid w:val="006477CA"/>
    <w:rsid w:val="0065172A"/>
    <w:rsid w:val="0066595C"/>
    <w:rsid w:val="00690BD8"/>
    <w:rsid w:val="007114C3"/>
    <w:rsid w:val="0074440F"/>
    <w:rsid w:val="00763E54"/>
    <w:rsid w:val="00782F1E"/>
    <w:rsid w:val="007937F4"/>
    <w:rsid w:val="00795911"/>
    <w:rsid w:val="00796F7E"/>
    <w:rsid w:val="007B6815"/>
    <w:rsid w:val="007C087A"/>
    <w:rsid w:val="007D4352"/>
    <w:rsid w:val="007F4435"/>
    <w:rsid w:val="00800F39"/>
    <w:rsid w:val="00805747"/>
    <w:rsid w:val="00806EB3"/>
    <w:rsid w:val="00842741"/>
    <w:rsid w:val="008569ED"/>
    <w:rsid w:val="00863D49"/>
    <w:rsid w:val="008678A2"/>
    <w:rsid w:val="008E3918"/>
    <w:rsid w:val="008F6972"/>
    <w:rsid w:val="00905E74"/>
    <w:rsid w:val="009103FE"/>
    <w:rsid w:val="00917BCF"/>
    <w:rsid w:val="0094240F"/>
    <w:rsid w:val="0094628A"/>
    <w:rsid w:val="00955063"/>
    <w:rsid w:val="00960D49"/>
    <w:rsid w:val="009620F1"/>
    <w:rsid w:val="00971798"/>
    <w:rsid w:val="00997C0F"/>
    <w:rsid w:val="009A5548"/>
    <w:rsid w:val="009B20E5"/>
    <w:rsid w:val="009C3B9E"/>
    <w:rsid w:val="009E1091"/>
    <w:rsid w:val="00A10DF7"/>
    <w:rsid w:val="00A417DA"/>
    <w:rsid w:val="00A5356B"/>
    <w:rsid w:val="00A564AB"/>
    <w:rsid w:val="00A626AD"/>
    <w:rsid w:val="00A6460E"/>
    <w:rsid w:val="00A66060"/>
    <w:rsid w:val="00A82792"/>
    <w:rsid w:val="00A97DAC"/>
    <w:rsid w:val="00AA4819"/>
    <w:rsid w:val="00AC641C"/>
    <w:rsid w:val="00AE4F1F"/>
    <w:rsid w:val="00B04C80"/>
    <w:rsid w:val="00B265E5"/>
    <w:rsid w:val="00B46F88"/>
    <w:rsid w:val="00B644A3"/>
    <w:rsid w:val="00B67CC8"/>
    <w:rsid w:val="00B8233E"/>
    <w:rsid w:val="00BA08EE"/>
    <w:rsid w:val="00BA31AB"/>
    <w:rsid w:val="00BC026B"/>
    <w:rsid w:val="00C03F40"/>
    <w:rsid w:val="00C44B46"/>
    <w:rsid w:val="00C56DD4"/>
    <w:rsid w:val="00C57E10"/>
    <w:rsid w:val="00C6000E"/>
    <w:rsid w:val="00C778A6"/>
    <w:rsid w:val="00C90A06"/>
    <w:rsid w:val="00C913A7"/>
    <w:rsid w:val="00CC4041"/>
    <w:rsid w:val="00CE4B8F"/>
    <w:rsid w:val="00D03E50"/>
    <w:rsid w:val="00D33432"/>
    <w:rsid w:val="00D44D3E"/>
    <w:rsid w:val="00D46CAD"/>
    <w:rsid w:val="00D640DB"/>
    <w:rsid w:val="00D7250C"/>
    <w:rsid w:val="00DA2EFE"/>
    <w:rsid w:val="00DB134B"/>
    <w:rsid w:val="00DD68BE"/>
    <w:rsid w:val="00E051B0"/>
    <w:rsid w:val="00E0675C"/>
    <w:rsid w:val="00E07AA1"/>
    <w:rsid w:val="00E1130A"/>
    <w:rsid w:val="00E3103C"/>
    <w:rsid w:val="00E414B6"/>
    <w:rsid w:val="00ED68F9"/>
    <w:rsid w:val="00EE391B"/>
    <w:rsid w:val="00F067F4"/>
    <w:rsid w:val="00F17504"/>
    <w:rsid w:val="00F24EAF"/>
    <w:rsid w:val="00F557FF"/>
    <w:rsid w:val="00F67A42"/>
    <w:rsid w:val="00F805E7"/>
    <w:rsid w:val="00F81CF9"/>
    <w:rsid w:val="00F828DC"/>
    <w:rsid w:val="00F857F1"/>
    <w:rsid w:val="00F9778B"/>
    <w:rsid w:val="00FB2B24"/>
    <w:rsid w:val="00FC0A66"/>
    <w:rsid w:val="00FD205B"/>
    <w:rsid w:val="00FD5570"/>
    <w:rsid w:val="00FD647B"/>
    <w:rsid w:val="00FF00C1"/>
    <w:rsid w:val="00FF01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3969"/>
    <o:shapelayout v:ext="edit">
      <o:idmap v:ext="edit" data="1"/>
    </o:shapelayout>
  </w:shapeDefaults>
  <w:decimalSymbol w:val=","/>
  <w:listSeparator w:val=";"/>
  <w14:docId w14:val="3491F425"/>
  <w15:docId w15:val="{1B61FC87-6476-4C3C-A2F2-FA2951633D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F00C1"/>
    <w:pPr>
      <w:spacing w:after="160" w:line="256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D44D3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7">
    <w:name w:val="heading 7"/>
    <w:basedOn w:val="Normal"/>
    <w:next w:val="Normal"/>
    <w:link w:val="Ttulo7Char"/>
    <w:qFormat/>
    <w:rsid w:val="005E4AB7"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F00C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F00C1"/>
  </w:style>
  <w:style w:type="paragraph" w:styleId="Rodap">
    <w:name w:val="footer"/>
    <w:basedOn w:val="Normal"/>
    <w:link w:val="RodapChar"/>
    <w:uiPriority w:val="99"/>
    <w:semiHidden/>
    <w:unhideWhenUsed/>
    <w:rsid w:val="00FF00C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FF00C1"/>
  </w:style>
  <w:style w:type="paragraph" w:styleId="Textodebalo">
    <w:name w:val="Balloon Text"/>
    <w:basedOn w:val="Normal"/>
    <w:link w:val="TextodebaloChar"/>
    <w:uiPriority w:val="99"/>
    <w:semiHidden/>
    <w:unhideWhenUsed/>
    <w:rsid w:val="00FF00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F00C1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FF00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F81CF9"/>
    <w:rPr>
      <w:b/>
      <w:bCs/>
    </w:rPr>
  </w:style>
  <w:style w:type="paragraph" w:customStyle="1" w:styleId="xmsonormal">
    <w:name w:val="x_msonormal"/>
    <w:basedOn w:val="Normal"/>
    <w:rsid w:val="00F81C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orpodetexto">
    <w:name w:val="Body Text"/>
    <w:basedOn w:val="Normal"/>
    <w:link w:val="CorpodetextoChar"/>
    <w:uiPriority w:val="1"/>
    <w:qFormat/>
    <w:rsid w:val="0057072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val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570725"/>
    <w:rPr>
      <w:rFonts w:ascii="Times New Roman" w:eastAsia="Times New Roman" w:hAnsi="Times New Roman" w:cs="Times New Roman"/>
      <w:b/>
      <w:bCs/>
      <w:sz w:val="20"/>
      <w:szCs w:val="20"/>
      <w:lang w:val="pt-PT"/>
    </w:rPr>
  </w:style>
  <w:style w:type="paragraph" w:styleId="PargrafodaLista">
    <w:name w:val="List Paragraph"/>
    <w:basedOn w:val="Normal"/>
    <w:uiPriority w:val="1"/>
    <w:qFormat/>
    <w:rsid w:val="00570725"/>
    <w:pPr>
      <w:widowControl w:val="0"/>
      <w:autoSpaceDE w:val="0"/>
      <w:autoSpaceDN w:val="0"/>
      <w:spacing w:before="160" w:after="0" w:line="240" w:lineRule="auto"/>
      <w:ind w:left="1790" w:hanging="708"/>
    </w:pPr>
    <w:rPr>
      <w:rFonts w:ascii="Times New Roman" w:eastAsia="Times New Roman" w:hAnsi="Times New Roman" w:cs="Times New Roman"/>
      <w:u w:val="single" w:color="000000"/>
      <w:lang w:val="pt-PT"/>
    </w:rPr>
  </w:style>
  <w:style w:type="table" w:styleId="Tabelacomgrade">
    <w:name w:val="Table Grid"/>
    <w:basedOn w:val="Tabelanormal"/>
    <w:uiPriority w:val="59"/>
    <w:rsid w:val="004953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7Char">
    <w:name w:val="Título 7 Char"/>
    <w:basedOn w:val="Fontepargpadro"/>
    <w:link w:val="Ttulo7"/>
    <w:rsid w:val="005E4AB7"/>
    <w:rPr>
      <w:rFonts w:ascii="Calibri" w:eastAsia="Times New Roman" w:hAnsi="Calibri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D44D3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TableNormal">
    <w:name w:val="Table Normal"/>
    <w:uiPriority w:val="2"/>
    <w:semiHidden/>
    <w:unhideWhenUsed/>
    <w:qFormat/>
    <w:rsid w:val="00D44D3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D44D3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pt-PT"/>
    </w:rPr>
  </w:style>
  <w:style w:type="paragraph" w:customStyle="1" w:styleId="Ttulo11">
    <w:name w:val="Título 11"/>
    <w:basedOn w:val="Normal"/>
    <w:uiPriority w:val="1"/>
    <w:qFormat/>
    <w:rsid w:val="0020092A"/>
    <w:pPr>
      <w:widowControl w:val="0"/>
      <w:autoSpaceDE w:val="0"/>
      <w:autoSpaceDN w:val="0"/>
      <w:spacing w:after="0" w:line="240" w:lineRule="auto"/>
      <w:ind w:left="142"/>
      <w:outlineLvl w:val="1"/>
    </w:pPr>
    <w:rPr>
      <w:rFonts w:ascii="Arial" w:eastAsia="Arial" w:hAnsi="Arial" w:cs="Arial"/>
      <w:b/>
      <w:bCs/>
      <w:sz w:val="24"/>
      <w:szCs w:val="24"/>
      <w:lang w:val="pt-PT"/>
    </w:rPr>
  </w:style>
  <w:style w:type="paragraph" w:customStyle="1" w:styleId="Normal1">
    <w:name w:val="Normal1"/>
    <w:rsid w:val="00DD68BE"/>
    <w:pPr>
      <w:spacing w:after="160" w:line="256" w:lineRule="auto"/>
    </w:pPr>
    <w:rPr>
      <w:rFonts w:ascii="Calibri" w:eastAsia="Calibri" w:hAnsi="Calibri" w:cs="Calibri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766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5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5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1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47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45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234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9453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960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0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DF8C1C2-EEC3-4D7D-ADF5-2257FF06F9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792</TotalTime>
  <Pages>1</Pages>
  <Words>205</Words>
  <Characters>1112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municipal</dc:creator>
  <cp:lastModifiedBy>Neto</cp:lastModifiedBy>
  <cp:revision>62</cp:revision>
  <cp:lastPrinted>2023-07-11T16:04:00Z</cp:lastPrinted>
  <dcterms:created xsi:type="dcterms:W3CDTF">2022-10-19T15:00:00Z</dcterms:created>
  <dcterms:modified xsi:type="dcterms:W3CDTF">2023-08-13T01:42:00Z</dcterms:modified>
</cp:coreProperties>
</file>